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729EFC33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1F3532">
        <w:rPr>
          <w:rFonts w:ascii="Arial" w:hAnsi="Arial" w:cs="Arial"/>
          <w:szCs w:val="24"/>
        </w:rPr>
        <w:t>3</w:t>
      </w:r>
      <w:r w:rsidR="00F12CD3">
        <w:rPr>
          <w:rFonts w:ascii="Arial" w:hAnsi="Arial" w:cs="Arial"/>
          <w:szCs w:val="24"/>
        </w:rPr>
        <w:t>.</w:t>
      </w:r>
      <w:r w:rsidR="00EB5F9F">
        <w:rPr>
          <w:rFonts w:ascii="Arial" w:hAnsi="Arial" w:cs="Arial"/>
          <w:szCs w:val="24"/>
        </w:rPr>
        <w:t>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74281371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  <w:bookmarkStart w:id="0" w:name="_GoBack"/>
      <w:bookmarkEnd w:id="0"/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Detailed workflow description of the interaction between </w:t>
            </w:r>
            <w:r>
              <w:rPr>
                <w:b w:val="0"/>
                <w:lang w:val="en-US"/>
              </w:rPr>
              <w:lastRenderedPageBreak/>
              <w:t>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0ECD3B96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72A185E5" w14:textId="7FAD4C29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512418A" w14:textId="492CC051" w:rsidR="007F3343" w:rsidRPr="00267C39" w:rsidRDefault="007F3343" w:rsidP="00253F45">
            <w:pPr>
              <w:pStyle w:val="Heading"/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</w:p>
        </w:tc>
      </w:tr>
      <w:tr w:rsidR="00453D63" w:rsidRPr="00215719" w14:paraId="702CADE7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767FB54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 xml:space="preserve">Telco#1 (Topic: FS_ FLUS_NBMP, Date: </w:t>
            </w:r>
            <w:r w:rsidR="005E7EA0">
              <w:rPr>
                <w:bCs/>
                <w:color w:val="000000"/>
                <w:sz w:val="20"/>
                <w:lang w:val="en-US"/>
              </w:rPr>
              <w:t>23</w:t>
            </w:r>
            <w:r>
              <w:rPr>
                <w:bCs/>
                <w:color w:val="000000"/>
                <w:sz w:val="20"/>
                <w:lang w:val="en-US"/>
              </w:rPr>
              <w:t xml:space="preserve">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</w:t>
            </w:r>
            <w:r w:rsidR="00253F45">
              <w:rPr>
                <w:bCs/>
                <w:color w:val="000000"/>
                <w:sz w:val="20"/>
                <w:lang w:val="en-US"/>
              </w:rPr>
              <w:t>18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253F45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762FDFE6" w14:textId="77777777" w:rsidR="00F00EFF" w:rsidRDefault="00F00EFF" w:rsidP="00F00EFF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1F53333F" w14:textId="34B4236A" w:rsidR="00F00EFF" w:rsidRPr="00492C50" w:rsidRDefault="00F00EFF" w:rsidP="00492C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1F042904" w14:textId="1C5B03B2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113C7048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A912E7">
              <w:rPr>
                <w:b w:val="0"/>
                <w:bCs/>
                <w:color w:val="000000"/>
                <w:szCs w:val="22"/>
                <w:lang w:val="en-US"/>
              </w:rPr>
              <w:t>18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2A2533F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5E7EA0">
              <w:rPr>
                <w:bCs/>
                <w:color w:val="000000"/>
                <w:sz w:val="20"/>
                <w:lang w:val="en-US"/>
              </w:rPr>
              <w:t>28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</w:t>
            </w:r>
            <w:r w:rsidR="00253F45">
              <w:rPr>
                <w:bCs/>
                <w:color w:val="000000"/>
                <w:sz w:val="20"/>
                <w:lang w:val="en-US"/>
              </w:rPr>
              <w:t>1</w:t>
            </w:r>
            <w:r w:rsidR="000468CD">
              <w:rPr>
                <w:bCs/>
                <w:color w:val="000000"/>
                <w:sz w:val="20"/>
                <w:lang w:val="en-US"/>
              </w:rPr>
              <w:t>6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253F45">
              <w:rPr>
                <w:bCs/>
                <w:color w:val="000000"/>
                <w:sz w:val="20"/>
                <w:lang w:val="en-US"/>
              </w:rPr>
              <w:t>1</w:t>
            </w:r>
            <w:r w:rsidR="000468CD">
              <w:rPr>
                <w:bCs/>
                <w:color w:val="000000"/>
                <w:sz w:val="20"/>
                <w:lang w:val="en-US"/>
              </w:rPr>
              <w:t>8</w:t>
            </w:r>
            <w:r>
              <w:rPr>
                <w:bCs/>
                <w:color w:val="000000"/>
                <w:sz w:val="20"/>
                <w:lang w:val="en-US"/>
              </w:rPr>
              <w:t>:00 CET,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CDCE2D9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70F78F26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D7A23EA" w14:textId="3488A9AE" w:rsidR="00310CF7" w:rsidRPr="00253F45" w:rsidRDefault="00310CF7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1E7006">
              <w:rPr>
                <w:b w:val="0"/>
                <w:bCs/>
                <w:szCs w:val="22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>the Draft CR TR26.939</w:t>
            </w:r>
          </w:p>
          <w:p w14:paraId="65E60834" w14:textId="710A126F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BD504B">
              <w:rPr>
                <w:b w:val="0"/>
                <w:bCs/>
                <w:color w:val="000000"/>
                <w:szCs w:val="22"/>
                <w:lang w:val="en-US"/>
              </w:rPr>
              <w:t>23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77777777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13 Nov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IN)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22478FDB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Different use cases for mapping of 3GPP QoS to NBMP QoS</w:t>
            </w:r>
          </w:p>
          <w:p w14:paraId="5A07C710" w14:textId="62A20F0A" w:rsidR="00EA5B16" w:rsidRPr="00EA5B16" w:rsidRDefault="00EA5B16" w:rsidP="00253F45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128BC158" w14:textId="65ACF800" w:rsidR="00453D63" w:rsidRPr="00267C39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 w:rsidR="000E4E3B">
              <w:rPr>
                <w:b w:val="0"/>
                <w:lang w:val="en-US"/>
              </w:rPr>
              <w:t xml:space="preserve">Draft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</w:tc>
      </w:tr>
      <w:tr w:rsidR="00453D63" w:rsidRPr="00215719" w14:paraId="1095986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04605D" w14:textId="77777777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SA#90 (09 – 11 Dec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US)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2B3" w14:textId="57992B7A" w:rsidR="00453D63" w:rsidRPr="00215719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Cs/>
                <w:sz w:val="20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="000E4E3B">
              <w:rPr>
                <w:b w:val="0"/>
                <w:bCs/>
                <w:szCs w:val="22"/>
                <w:lang w:val="en-US"/>
              </w:rPr>
              <w:t xml:space="preserve">Draft </w:t>
            </w:r>
            <w:r>
              <w:rPr>
                <w:b w:val="0"/>
                <w:bCs/>
                <w:szCs w:val="22"/>
                <w:lang w:val="en-US"/>
              </w:rPr>
              <w:t>CR TR26393 for approval</w:t>
            </w:r>
          </w:p>
        </w:tc>
      </w:tr>
      <w:tr w:rsidR="000E4E3B" w:rsidRPr="00215719" w14:paraId="39D099ED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00599865" w:rsidR="000E4E3B" w:rsidRDefault="00E91BF9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SA4#112 (01 – 05 </w:t>
            </w:r>
            <w:r w:rsidR="000B3C6D">
              <w:rPr>
                <w:bCs/>
                <w:sz w:val="20"/>
                <w:lang w:val="en-US"/>
              </w:rPr>
              <w:t>Feb</w:t>
            </w:r>
            <w:r>
              <w:rPr>
                <w:bCs/>
                <w:sz w:val="20"/>
                <w:lang w:val="en-US"/>
              </w:rPr>
              <w:t xml:space="preserve"> 2020, </w:t>
            </w:r>
            <w:r w:rsidR="000B3C6D">
              <w:rPr>
                <w:bCs/>
                <w:sz w:val="20"/>
                <w:lang w:val="en-US"/>
              </w:rPr>
              <w:t>San Francisco, US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7E29" w14:textId="77777777" w:rsidR="001C354B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63E5ADA7" w14:textId="77777777" w:rsidR="001C354B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69032C8A" w14:textId="5C9311C2" w:rsidR="000E4E3B" w:rsidRPr="00AE6BFE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0E4E3B" w:rsidRPr="00215719" w14:paraId="71A453DF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7726314E" w:rsidR="000E4E3B" w:rsidRDefault="008E51CE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SA#91 (</w:t>
            </w:r>
            <w:r w:rsidR="00AF1E40">
              <w:rPr>
                <w:bCs/>
                <w:sz w:val="20"/>
                <w:lang w:val="en-US"/>
              </w:rPr>
              <w:t>24</w:t>
            </w:r>
            <w:r>
              <w:rPr>
                <w:bCs/>
                <w:sz w:val="20"/>
                <w:lang w:val="en-US"/>
              </w:rPr>
              <w:t xml:space="preserve"> – </w:t>
            </w:r>
            <w:r w:rsidR="00AF1E40">
              <w:rPr>
                <w:bCs/>
                <w:sz w:val="20"/>
                <w:lang w:val="en-US"/>
              </w:rPr>
              <w:t>26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AF1E40">
              <w:rPr>
                <w:bCs/>
                <w:sz w:val="20"/>
                <w:lang w:val="en-US"/>
              </w:rPr>
              <w:t>Mar</w:t>
            </w:r>
            <w:r>
              <w:rPr>
                <w:bCs/>
                <w:sz w:val="20"/>
                <w:lang w:val="en-US"/>
              </w:rPr>
              <w:t xml:space="preserve">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US)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2B9DC2D1" w:rsidR="000E4E3B" w:rsidRPr="00AE6BFE" w:rsidRDefault="00402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TR26393 for approval</w:t>
            </w:r>
          </w:p>
        </w:tc>
      </w:tr>
    </w:tbl>
    <w:p w14:paraId="560348F4" w14:textId="77777777" w:rsidR="0078198F" w:rsidRPr="00640898" w:rsidRDefault="0078198F" w:rsidP="007F3343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981C3" w14:textId="77777777" w:rsidR="00286DB5" w:rsidRDefault="00286DB5">
      <w:r>
        <w:separator/>
      </w:r>
    </w:p>
  </w:endnote>
  <w:endnote w:type="continuationSeparator" w:id="0">
    <w:p w14:paraId="46A98513" w14:textId="77777777" w:rsidR="00286DB5" w:rsidRDefault="0028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0DFBA" w14:textId="77777777" w:rsidR="00286DB5" w:rsidRDefault="00286DB5">
      <w:r>
        <w:separator/>
      </w:r>
    </w:p>
  </w:footnote>
  <w:footnote w:type="continuationSeparator" w:id="0">
    <w:p w14:paraId="5A734CC5" w14:textId="77777777" w:rsidR="00286DB5" w:rsidRDefault="00286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E6E4C" w14:textId="2CD6792E" w:rsidR="00233DA0" w:rsidRPr="00233DA0" w:rsidRDefault="00233DA0" w:rsidP="00233DA0"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i/>
        <w:sz w:val="22"/>
      </w:rPr>
    </w:pPr>
    <w:r w:rsidRPr="00233DA0">
      <w:rPr>
        <w:rFonts w:ascii="Arial" w:eastAsia="SimSun" w:hAnsi="Arial" w:cs="Arial"/>
        <w:sz w:val="22"/>
        <w:lang w:val="en-US"/>
      </w:rPr>
      <w:t>3GPP TSG SA WG4#1</w:t>
    </w:r>
    <w:r w:rsidR="00685164">
      <w:rPr>
        <w:rFonts w:ascii="Arial" w:eastAsia="SimSun" w:hAnsi="Arial" w:cs="Arial"/>
        <w:sz w:val="22"/>
        <w:lang w:val="en-US"/>
      </w:rPr>
      <w:t>10</w:t>
    </w:r>
    <w:r w:rsidRPr="00233DA0">
      <w:rPr>
        <w:rFonts w:ascii="Arial" w:eastAsia="SimSun" w:hAnsi="Arial" w:cs="Arial"/>
        <w:sz w:val="22"/>
        <w:lang w:val="en-US"/>
      </w:rPr>
      <w:t>-e meeting</w:t>
    </w:r>
    <w:r w:rsidRPr="00233DA0">
      <w:rPr>
        <w:rFonts w:ascii="Arial" w:eastAsia="SimSun" w:hAnsi="Arial" w:cs="Arial"/>
        <w:b/>
        <w:i/>
        <w:sz w:val="22"/>
      </w:rPr>
      <w:tab/>
    </w:r>
    <w:proofErr w:type="spellStart"/>
    <w:r w:rsidRPr="00233DA0">
      <w:rPr>
        <w:rFonts w:ascii="Arial" w:eastAsia="SimSun" w:hAnsi="Arial" w:cs="Arial"/>
        <w:b/>
        <w:i/>
        <w:sz w:val="28"/>
        <w:szCs w:val="28"/>
      </w:rPr>
      <w:t>Tdoc</w:t>
    </w:r>
    <w:proofErr w:type="spellEnd"/>
    <w:r w:rsidRPr="00233DA0">
      <w:rPr>
        <w:rFonts w:ascii="Arial" w:eastAsia="SimSun" w:hAnsi="Arial" w:cs="Arial"/>
        <w:b/>
        <w:i/>
        <w:sz w:val="28"/>
        <w:szCs w:val="28"/>
      </w:rPr>
      <w:t xml:space="preserve"> S4-20</w:t>
    </w:r>
    <w:r w:rsidR="001F3532" w:rsidRPr="001F3532">
      <w:rPr>
        <w:rFonts w:ascii="Arial" w:eastAsia="SimSun" w:hAnsi="Arial" w:cs="Arial"/>
        <w:b/>
        <w:i/>
        <w:sz w:val="28"/>
        <w:szCs w:val="28"/>
      </w:rPr>
      <w:t>1</w:t>
    </w:r>
    <w:r w:rsidR="00E7134B">
      <w:rPr>
        <w:rFonts w:ascii="Arial" w:eastAsia="SimSun" w:hAnsi="Arial" w:cs="Arial"/>
        <w:b/>
        <w:i/>
        <w:sz w:val="28"/>
        <w:szCs w:val="28"/>
      </w:rPr>
      <w:t>2</w:t>
    </w:r>
    <w:r w:rsidR="002D79AC">
      <w:rPr>
        <w:rFonts w:ascii="Arial" w:eastAsia="SimSun" w:hAnsi="Arial" w:cs="Arial"/>
        <w:b/>
        <w:i/>
        <w:sz w:val="28"/>
        <w:szCs w:val="28"/>
      </w:rPr>
      <w:t>76</w:t>
    </w:r>
  </w:p>
  <w:p w14:paraId="47F66374" w14:textId="5066FA62" w:rsidR="007D2645" w:rsidRPr="00233DA0" w:rsidRDefault="004603DB" w:rsidP="00233DA0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19</w:t>
    </w:r>
    <w:r w:rsidR="00B87BAC">
      <w:rPr>
        <w:rFonts w:ascii="Arial" w:eastAsia="SimSun" w:hAnsi="Arial" w:cs="Arial"/>
        <w:sz w:val="22"/>
        <w:vertAlign w:val="superscript"/>
        <w:lang w:eastAsia="zh-CN"/>
      </w:rPr>
      <w:t xml:space="preserve">th </w:t>
    </w:r>
    <w:r w:rsidR="00B87BAC">
      <w:rPr>
        <w:rFonts w:ascii="Arial" w:eastAsia="SimSun" w:hAnsi="Arial" w:cs="Arial"/>
        <w:sz w:val="22"/>
        <w:lang w:eastAsia="zh-CN"/>
      </w:rPr>
      <w:t>- 28</w:t>
    </w:r>
    <w:r w:rsidR="00B87BAC" w:rsidRPr="00B87BAC">
      <w:rPr>
        <w:rFonts w:ascii="Arial" w:eastAsia="SimSun" w:hAnsi="Arial" w:cs="Arial"/>
        <w:sz w:val="22"/>
        <w:vertAlign w:val="superscript"/>
        <w:lang w:eastAsia="zh-CN"/>
      </w:rPr>
      <w:t>th</w:t>
    </w:r>
    <w:r w:rsidR="00B87BAC">
      <w:rPr>
        <w:rFonts w:ascii="Arial" w:eastAsia="SimSun" w:hAnsi="Arial" w:cs="Arial"/>
        <w:sz w:val="22"/>
        <w:lang w:eastAsia="zh-CN"/>
      </w:rPr>
      <w:t xml:space="preserve"> August</w:t>
    </w:r>
    <w:r w:rsidR="00233DA0" w:rsidRPr="00233DA0">
      <w:rPr>
        <w:rFonts w:ascii="Arial" w:eastAsia="SimSun" w:hAnsi="Arial" w:cs="Arial"/>
        <w:sz w:val="22"/>
        <w:lang w:eastAsia="zh-CN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6pt;height:16pt" o:bullet="t">
        <v:imagedata r:id="rId1" o:title="artCABC"/>
      </v:shape>
    </w:pict>
  </w:numPicBullet>
  <w:numPicBullet w:numPicBulletId="1">
    <w:pict>
      <v:shape id="_x0000_i1046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NKwFAN9z1QItAAAA"/>
  </w:docVars>
  <w:rsids>
    <w:rsidRoot w:val="00DE63B8"/>
    <w:rsid w:val="00002D58"/>
    <w:rsid w:val="00003415"/>
    <w:rsid w:val="0000394E"/>
    <w:rsid w:val="00003A5C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68CD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DAC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353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3F45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9AC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41F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60A5"/>
    <w:rsid w:val="00397A7C"/>
    <w:rsid w:val="003A2B02"/>
    <w:rsid w:val="003A609F"/>
    <w:rsid w:val="003A6973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E7EA0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3343"/>
    <w:rsid w:val="007F49C9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2E7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BAC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04B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1F5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6DD6"/>
    <w:rsid w:val="00E67156"/>
    <w:rsid w:val="00E70984"/>
    <w:rsid w:val="00E7134B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21F405-0923-4180-8C0B-CE7A4B9D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599</Words>
  <Characters>3133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2020-08-16T19:12:00Z</dcterms:created>
  <dcterms:modified xsi:type="dcterms:W3CDTF">2020-08-27T22:22:00Z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